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(ซ้อม)</w:t>
      </w:r>
      <w:r>
        <w:t xml:space="preserve"> </w:t>
      </w:r>
      <w:r>
        <w:t xml:space="preserve">พิมพ์ข่าวเที่ยง</w:t>
      </w:r>
      <w:r>
        <w:t xml:space="preserve"> </w:t>
      </w:r>
      <w:r>
        <w:t xml:space="preserve">21-01-2020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(ซ้อม) พิมพ์ข่าวเที่ยง 21-01-2020</dc:title>
  <dc:creator/>
  <cp:keywords/>
  <dcterms:created xsi:type="dcterms:W3CDTF">2021-03-23T08:28:15Z</dcterms:created>
  <dcterms:modified xsi:type="dcterms:W3CDTF">2021-03-23T08:28:15Z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21 มกราคม 2563 เวลา 15.35 น.</vt:lpwstr>
  </property>
  <property fmtid="{D5CDD505-2E9C-101B-9397-08002B2CF9AE}" pid="3" name="subtitle">
    <vt:lpwstr/>
  </property>
</Properties>
</file>