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Live</w:t>
      </w:r>
      <w:r>
        <w:t xml:space="preserve"> </w:t>
      </w:r>
      <w:r>
        <w:t xml:space="preserve">NBT</w:t>
      </w:r>
      <w:r>
        <w:t xml:space="preserve"> </w:t>
      </w:r>
      <w:r>
        <w:t xml:space="preserve">วันที่</w:t>
      </w:r>
      <w:r>
        <w:t xml:space="preserve"> </w:t>
      </w:r>
      <w:r>
        <w:t xml:space="preserve">3</w:t>
      </w:r>
      <w:r>
        <w:t xml:space="preserve"> </w:t>
      </w:r>
      <w:r>
        <w:t xml:space="preserve">ก.พ.</w:t>
      </w:r>
      <w:r>
        <w:t xml:space="preserve"> </w:t>
      </w:r>
      <w:r>
        <w:t xml:space="preserve">63</w:t>
      </w:r>
      <w:r>
        <w:t xml:space="preserve"> </w:t>
      </w:r>
      <w:r>
        <w:t xml:space="preserve">รายการข่าวต้นชั่วโมง</w:t>
      </w:r>
      <w:r>
        <w:t xml:space="preserve"> </w:t>
      </w:r>
      <w:r>
        <w:t xml:space="preserve">11:00</w:t>
      </w:r>
      <w:r>
        <w:t xml:space="preserve"> </w:t>
      </w:r>
      <w:r>
        <w:t xml:space="preserve">น.</w:t>
      </w:r>
    </w:p>
    <w:p>
      <w:pPr>
        <w:pStyle w:val="Date"/>
      </w:pPr>
      <w:r>
        <w:t xml:space="preserve">วันจันทร์ที่</w:t>
      </w:r>
      <w:r>
        <w:t xml:space="preserve"> </w:t>
      </w:r>
      <w:r>
        <w:t xml:space="preserve">3</w:t>
      </w:r>
      <w:r>
        <w:t xml:space="preserve"> </w:t>
      </w:r>
      <w:r>
        <w:t xml:space="preserve">กุมภาพันธ์</w:t>
      </w:r>
      <w:r>
        <w:t xml:space="preserve"> </w:t>
      </w:r>
      <w:r>
        <w:t xml:space="preserve">2563</w:t>
      </w:r>
      <w:r>
        <w:t xml:space="preserve"> </w:t>
      </w:r>
      <w:r>
        <w:t xml:space="preserve">เวลา</w:t>
      </w:r>
      <w:r>
        <w:t xml:space="preserve"> </w:t>
      </w:r>
      <w:r>
        <w:t xml:space="preserve">09.14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w:t>
      </w:r>
    </w:p>
    <w:p>
      <w:pPr>
        <w:pStyle w:val="BodyText"/>
      </w:pPr>
      <w:r>
        <w:t xml:space="preserve">[เสียงดนตรี]</w:t>
      </w:r>
    </w:p>
    <w:p>
      <w:pPr>
        <w:pStyle w:val="BodyText"/>
      </w:pPr>
      <w:r>
        <w:t xml:space="preserve">(ผู้ประกาศข่าวหญิง) สวัสดีค่ะ รับชมข่าวต้นชั่วโมง เวลา 11.00 น. ค่ะ สำนักข่าวซินหัวรายงานว่า จีนเตรียมเปิดโรงพยาบาลหัวเซินซาน ซึ่งเป็นโรงพยาบาลเฉพาะทางแห่งแรก เพื่อการรักษาผู้ป่วยโรคปอดอักเสบ จากเชื้อไวรัสโคโรนาสายพันธุ์ใหม่ ในเมืองอู่ฮั่น มณฑลหูเป่ย ซึ่งเป็นต้นตอการแพร่ระบาดในวันนี้ หลังก่อสร้างแล้วเสร็จเป็นที่เรียบร้อยแล้ว โดยใช้เวลาเพียง 8 วัน และเป็นหนึ่งในสองโรงพยาบาลเฉพาะ ที่เร่งสร้างเพื่อการนี้โดยเฉพาะ โดยอิงรูปแบบการก่อสร้างแบบเดียวกับโรงพยาบาลเสี่ยวทังซาน ในกรุงปักกิ่ง ที่เคยใช้รักษาผู้ป่วยโรคซาร์ส ที่ระบาดอย่างรวดเร็วในจีน เมื่อปี 2546 โรงพยาบาลหัวเซินซาน สร้างบนเนื้อที่กว่า 25,000 ตารางเมตร มีเตียงผู้ป่วยจำนวน 1,000 เตียง นายอนุทิน ชาญวีรกูล กล่าวถึงการรับคนไทยกลับจากประเทศจีนว่า ก่อนให้ขึ้นเครื่องทางการจีนจะคัดกรองอย่างเข้มงวด โดยในส่วนของผู้ที่แสดงอาการจะไม่ได้รับการอนุญาตให้เดินทางกลับ ต้องทำการรักษาให้เรียบร้อยก่อน อย่างไรก็ตาม เชื่อว่าชาวไทยส่วนใหญ่มีความเสี่ยงต่อการรับเชื้อน้อยมาก เนื่องจากอยู่แต่ในเคหะสถาน และปฏิบัติตนตามมาตรการป้องกันโรคอย่างเคร่งครัด สำหรับเที่ยวบินที่จะเดินทางไปรับในวันพรุ่งนี้ จะนำอุปกรณ์ป้องกันการติดเชื้อ และการแพร่ระบาดของโรค ซึ่งเป็นสิ่งของพระราชทานจากพระบาทสมเด็จพระเจ้าอยู่หัว ไปมอบให้กับทางการจีนด้วย สำหรับในเรื่องของการป้องกันตนเองจากโรค สามารถทำได้ด้วยการหลีกเลี่ยงการอยู่ในสถานที่แออัด หรือมีมลภาวะ ไม่อยู่ใกล้ชิดผู้ป่วยไอจาม แต่หากจำเป็นก็ให้สวมใส่หน้ากากอนามัย ซึ่งทางกระทรวงสาธารณสุข แนะนำให้ประชาชนพกติดตัวเอาไว้ นอกจากนี้ ให้หมั่นล้างมือให้สะอาดอยู่เสมอ ไม่ว่าจะด้วยน้ำ สบู่ หรือแอลกอฮอล์เจลล้างมือ หากมีไข้ มีอาการไอ เจ็บคอ มีน้ำมูก ให้สวมหน้ากากอนามัย และรีบไปพบแพทย์ทันที หากมีข้อสงสัยเพิ่มเติม สอบถามได้ที่ สายด่วนกรมควบคุมโรค 1422 หรือเว็บไซต์กรมควบคุมโรค การประชุมวุฒิสภาวันนี้ มีวาระที่สำคัญ คือพิจารณากระทู้ถามเป็นหนังสือ 3 เรื่อง คือเรื่องการขับเคลื่อนการปฏิรูปประเทศยุทธศาสตร์ และการสร้างความสามัคคีปรองดอง เรื่องผลความคืบหน้าการพัฒนาสภาองค์กรชุมชนตำบล และเรื่องขอรับทราบแนวปฏิบัติของกระทรวงกลาโหม เกี่ยวกับเรื่องการเกณฑ์ทหารกองประจำการ นอกจากนี้ ยังมีการพิจารณารายงานของผู้สอบบัญชี และงบการเงินกองทุนเพื่อส่งเสริมการอนุรักษ์พลังงานสำหรับปีสิ้นสุด วันที่ 30 กันยายน 2557 รายงานของผู้สอบบัญชี และรายงานการเงินกองทุนประกันสังคม สำหรับปีสิ้นสุด วันที่ 31 ธันวาคม 2561 ด้วย กระทรวงสาธารณสุขของออสเตรเลีย ประกาศเตือนภัยหมอกควันพิษจากไฟป่า ในรัฐนิวเซาท์เวลส์ ท่ามกลางสถานการณ์ไฟป่าที่ยังรุนแรงในหลายพื้นที่ โดยเตือนให้ประชาชนที่อาศัยในหลายเขต ควรงดการทำกิจกรรมกลางแจ้งในช่วงนี้ เนื่องจากหมอกควัน และฝุ่นละอองจากไฟป่า ปนเปื้อนในอากาศ ในปริมาณที่เป็นอันตรายต่อสุขภาพ สถานการณ์ไฟป่าในรัฐนิวเซาท์เวลส์ ซึ่งเกิดมาตั้งแต่เดือนกันยายนปีที่แล้ว ยังคงเลวร้าย โดยไฟป่าได้โหมไหม้รุนแรงอีกครั้ง ในช่วงสุดสัปดาห์ที่ผ่านมา เนื่องจากสภาพอากาศที่ร้อนจัดถึง 40 องศาเซลเซียส กลับมาติดตามชมข่าวได้ใหม่ในเวลา 11.30 น. ช่วงนี้สวัสดีค่ะ</w:t>
      </w:r>
    </w:p>
    <w:p>
      <w:pPr>
        <w:pStyle w:val="BodyText"/>
      </w:pPr>
      <w:r>
        <w:t xml:space="preserve">[เสียงดนตรี]</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 NBT วันที่ 3 ก.พ. 63 รายการข่าวต้นชั่วโมง 11:00 น.</dc:title>
  <dc:creator/>
  <cp:keywords/>
  <dcterms:created xsi:type="dcterms:W3CDTF">2021-03-23T09:05:29Z</dcterms:created>
  <dcterms:modified xsi:type="dcterms:W3CDTF">2021-03-23T09:05:29Z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3 กุมภาพันธ์ 2563 เวลา 09.14 น.</vt:lpwstr>
  </property>
  <property fmtid="{D5CDD505-2E9C-101B-9397-08002B2CF9AE}" pid="3" name="subtitle">
    <vt:lpwstr/>
  </property>
</Properties>
</file>