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การประชุมโครงการทุนวิจัย</w:t>
      </w:r>
      <w:r>
        <w:t xml:space="preserve"> </w:t>
      </w:r>
      <w:r>
        <w:t xml:space="preserve">ลอรีอัล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เพื่อสตรีในงานวิทยศาสตร์</w:t>
      </w:r>
      <w:r>
        <w:t xml:space="preserve"> </w:t>
      </w:r>
      <w:r>
        <w:t xml:space="preserve">สาขางานวิจัยโควิด-19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การประชุมโครงการทุนวิจัย ลอรีอัล ประเทศไทย เพื่อสตรีในงานวิทยศาสตร์ สาขางานวิจัยโควิด-19</dc:title>
  <dc:creator/>
  <cp:keywords/>
  <dcterms:created xsi:type="dcterms:W3CDTF">2021-03-23T08:47:02Z</dcterms:created>
  <dcterms:modified xsi:type="dcterms:W3CDTF">2021-03-23T08:47:02Z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มิถุนายน 2563 เวลา 15.45 น.</vt:lpwstr>
  </property>
  <property fmtid="{D5CDD505-2E9C-101B-9397-08002B2CF9AE}" pid="3" name="subtitle">
    <vt:lpwstr/>
  </property>
</Properties>
</file>