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ทดสอบพิมพ์ข่าว</w:t>
      </w:r>
      <w:r>
        <w:t xml:space="preserve"> </w:t>
      </w:r>
      <w:r>
        <w:t xml:space="preserve">Thaipbs</w:t>
      </w:r>
      <w:r>
        <w:t xml:space="preserve"> </w:t>
      </w:r>
      <w:r>
        <w:t xml:space="preserve">2-10-2563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ทดสอบพิมพ์ข่าว Thaipbs 2-10-2563</dc:title>
  <dc:creator/>
  <cp:keywords/>
  <dcterms:created xsi:type="dcterms:W3CDTF">2021-03-23T09:19:30Z</dcterms:created>
  <dcterms:modified xsi:type="dcterms:W3CDTF">2021-03-23T09:19:30Z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 ตุลาคม 2563 เวลา 14.02 น.</vt:lpwstr>
  </property>
  <property fmtid="{D5CDD505-2E9C-101B-9397-08002B2CF9AE}" pid="3" name="subtitle">
    <vt:lpwstr/>
  </property>
</Properties>
</file>