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(28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ให้คำตอบเดียวกันค่ะ ว่าพี่น้องประชาชนควรฉีดวัคซีนค่ะ ไปดูในแง่ของการกระจาย แผนการกระจายวัคซีนต้องการให้ครอบคลุมประชากร ไม่ได้แยกว่าเป็นชาวไทยหรือชาวต่างชาติ คิดเป็น 50 ล้านคน ถ้าบวกจำนวนวัคซีน ก็คือ 50 ล้านคน คนละ 2 โดส ตรงนี้ก็กลายเป็น 100 ล้านโดส ซึ่งการกระจายวัคซีน กระทรวงสาธารณสุขทำแผนการกระจายเสร็จสิ้นในเดือนธันวาคม 2564 นะคะ ก็อยากให้ท่านติดตามนะคะ ว่าในระหว่างนี้เป็นต้นไป ก็จะมีการรายงานเรื่องการจัดหาวัคซีนเพิ่มเติมนะคะ แล้วก็มีการพยายามที่จะทำให้ความเข้าใจกับพี่น้องประชาชน มีความเข้าใจ ความจำเป็น หรือตอบคำถามในเรื่องความปลอดภัยด้วยนะคะ ในส่วนหนึ่งนี่หลายประเทศ อย่างเช่น สหรัฐอเมริกานะคะ ฉีดวัคซีนไม่ถึง 70 เปอร์เซ็นต์ ก็ทำให้คนในประเทศ เกิดภูมืคุ้มกันหมู่นะคะ อันนี้ก็ต้องขอความร่วมมือ ทีนี้ถ้าตอบในแง่ของความอันตรายหรือบางรายได้ติดตามข่าว แล้วก็ยกตัวอย่างเช่น ในกรณีที่เราใช้คำว่า</w:t>
      </w:r>
      <w:r>
        <w:t xml:space="preserve"> </w:t>
      </w:r>
      <w:r>
        <w:t xml:space="preserve">“</w:t>
      </w:r>
      <w:r>
        <w:t xml:space="preserve">อาการคล้ายอาการอัมพฤก</w:t>
      </w:r>
      <w:r>
        <w:t xml:space="preserve">”</w:t>
      </w:r>
      <w:r>
        <w:t xml:space="preserve"> </w:t>
      </w:r>
      <w:r>
        <w:t xml:space="preserve">นะคะ นะคะ หลานยท่านก็ถามว่าทำไมถึงใช้คำว่า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ก็คงต้องขอเรียนอธิบายสักนิดหนึ่งค่ะ ว่ายกตัวอย่างเวลาที่เรารู้สึกตัวรุม ๆ เราก็จะเรียกว่า</w:t>
      </w:r>
      <w:r>
        <w:t xml:space="preserve"> </w:t>
      </w:r>
      <w:r>
        <w:t xml:space="preserve">“</w:t>
      </w:r>
      <w:r>
        <w:t xml:space="preserve">อาการคล้ายจะเป็นไข้</w:t>
      </w:r>
      <w:r>
        <w:t xml:space="preserve">”</w:t>
      </w:r>
      <w:r>
        <w:t xml:space="preserve"> </w:t>
      </w:r>
      <w:r>
        <w:t xml:space="preserve">สอบด้วยหลักฐาน ก็คือไปวัดอุพอไปวัดอุณหภูมิก็จะเป็นตัวเลขที่ชัดเจนว่าไม่ได้เป็นไข้ แต่มีอาการคล้ายไข้ หรือผู้ป่วยเบาหวานที่รู้สึกวิงเวียน หวิว ๆ หรือมีน้ำตาลต่ำ ทางการแพทย์ก็จะมีเครื่องมือที่ตรวจวัดได้ว่ามีน้ำตาลในเลือดต่ำหรือไม่ โดยการเจาะเลือดตรวจดูก็จะเป็นหลักฐานมายืนยันว่า อาการที่คล้าย ๆ ความดันต่ำ หรือน้ำตาลต่ำ ก็ต้องไปว่าอาการนั้นเกิดจากอะไร ดังนั้น ที่พี่น้องประชาชนอาจจะเห็นการรายงานที่มีความขัดแย้ง อันนี้อยากให้เห็นว่า เป็นภาวะที่เรายอมรับได้ในทางการแพทย์นะคะ ถ้าเรามีผู้ป่วยที่มีอาการคล้ายอัมพฤกษ์ หรือเรียกได้ว่า มีอาการคล้าย Stroe เราก็จะต้องเข้าไปสอบสวนค่ะ เราพบว่าผู้ป่วยบางรายมีอาการกล้ามเนื้ออบางรายนี่นะคะ มีการพูดลำบาก มีชา หรือว่าอาจจะมีความผิดปกติที่คล้ายอัมพฤกษ์ ในทีมสอบสวนก็ได้กรุณา รายงานผลของการวิเคราะห์ นะคะ ว่ามีการตรวจคลื่นไฟฟ้าทางสอมง CTMRI นี่พบว่าผลเป็นลบ ก็เลยมีข้อสรุปออกมาว่าคล้ายอัมพฤกษ์ แต่ว่าไม่น่าจะใช่ อย่างนี้เป็นต้น แต่ในภาคข่าวท่านจะเห็น ก็จะเห็นไม่ว่าจะเป็นท่านอาจารย์นักวิชาการที่ทุกท่านเคารพนับถือนะคะ ก็อาจจะเห็นแย้งได้ว่าอาจจะน่าจะใช่ ตรงนี้การถกเถียงการขัดแย้งกัน ถือว่าเป็นธรรมดาของทางการแพทย์ค่ะ นั่นจึงทำให้การสอบสวนหาข้อมูลต่อเพื่อมายืนยันว่าหลักฐานใดจะเป็นข้อเท็จจริงที่เป็นข้อสรุปในอนาคต ในระหว่างนี้ก็ยังไม่มีข้อสรุปข้อมูลหลักฐานเพิ่มเติมที่จะมาเรียนืพี่น้องประชาชน อยากจะสรุปน่ะนะคะ ว่าบางครั้งในสถานการณ์วิกฤติความขัดแย้ง มีการตั้งคำถาม อยากจะเรียนให้ทราบว่าทาง ศบค. คิดว่าที่มาที่ไปของความขัดแย้งเกิดจากความใส่ใจ เกิดจากความห่วงใยค่ะ ดังนั้น เราสามารถเห็นต่างกันได้ มีการเสนอชี้แนะ หรือข้อสังเกตที่ให้กันได้ ก็ยังอยู่บนพื้นฐานที่เราจะดูแลพี่น้องประชาชนไทย และในความต่างความขัดแย้งนั้น นะคะ และสำหรับวันนี้ก็คงฝากไว้เท่านี้ สวัสดีค่ะ</w:t>
      </w:r>
    </w:p>
    <w:p>
      <w:pPr>
        <w:pStyle w:val="BodyText"/>
      </w:pPr>
      <w:r>
        <w:t xml:space="preserve">(คุณปวีณา) กราบขอบพระคุณค่ะ แพทย์หญิง อภิสมัย ศรีรังสรรค์ผู้ช่วยโฆษก ศบค. นะคะ ท่านก็เน้นย้ำนะคะ ว่าเรารับฟังทุกเสียงและทุกปัญหา ทั้งจากประชาชนตอนนี้ทุกหน่วยงานก็กำลังที่จะปรับปรุงนั้นได้รับการแก้ไขมากที่สุดนะคะ ยกตัวอย่างอย่างเช่น สายด่วนนะคะ เรื่องของการรับสาย การส่งต่อผู้ป่วยเข้าสู่การรักษานั้นรวดเร็วมากยิ่งขึ้น แต่หากอะไรที่จะสะท้อนกลับไปได้นะคะ หลังจากนี้จะมีการพัฒนาให้ดียิ่งขึ้นไปอีกค่ะ ลำดับต่อไปค่ะ ขอเรียนเชิญทางท่านณัฐภาณุ นพคุณ รองอธิบดีกรมสารนิเทศ และรองโฆษกกระทรวงการต่างประเทศ แถลงการณ์ในภาคภา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[ภาษาต่างประเทศ]ท่านณัฐภาณุ นพคุณรองอธิบดีกรมสารนิเทศ และรองโฆษกกระทรวงการต่างประเทศ และนี้คือทั้งหมดของการแถลงข่าวจากศูนย์… 14.00 น. วันนี้ค่ะ อยากให้คุณผู้ชมติดตามนะคะ การฉีดวัคซีน ท่านโฆษกฯ เน้นย้ำไป ควรจะฉีดหรือไม่ ถ้าเราเทียบเคียงกันกับอาการไม่พึงประสงค์กับผลนอกจากนี้ใครที่กำลังเครียดแล้วรู้สึกหมดหวังกับการระบาดของโควิด-19 ช่วงบ่ายค่ะ สุขภาพจิตจะมาพูดคุยกัน จะดูแลเรื่องสภาพจิตใจอย่างไร ให้เรารับมือกับวิกฤติที่เกิดขึ้น ติดตามทางช่อง 2 NBT2HD เวลา 14.00 น. ค่ะ หมดเวลาสำหรับการแถลงข่าวในวันนี้แล้วนะคะ ดิฉันปวีณา ฟักทอง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แถลงสถานการณ์ COVID-19 โดย ศบค. (28 เม.ย. 64)</dc:title>
  <dc:creator/>
  <cp:keywords/>
  <dcterms:created xsi:type="dcterms:W3CDTF">2021-04-28T05:49:50Z</dcterms:created>
  <dcterms:modified xsi:type="dcterms:W3CDTF">2021-04-28T05:49:50Z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เมษายน 2564 เวลา 11.57 น.</vt:lpwstr>
  </property>
  <property fmtid="{D5CDD505-2E9C-101B-9397-08002B2CF9AE}" pid="3" name="subtitle">
    <vt:lpwstr/>
  </property>
</Properties>
</file>