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v2.2.2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ครูจะพานักเรียนไปศกษาเรื่องการเขียนรายงานไปดูกันเลยดีกว่า จุดประสงค์การเรียนในวันนี้ครับ ครูคณิตาครับ</w:t>
      </w:r>
    </w:p>
    <w:p>
      <w:pPr>
        <w:pStyle w:val="BodyText"/>
      </w:pPr>
      <w:r>
        <w:t xml:space="preserve">(คุณครูคณิตา) ค่ะ้ และดูได้ 2. และดูได้ค่ะ และการพูดค่ะจุดประสงค์ปฏิบัติได้ในชั่วโมงนี้ครับ ครูมีคำถามมาถามหนู ๆ นะครับคำถามน่าคิด พินิจพิจารณานักเรียนเคยพูดรายงานหรือไม่และถ้าเคยพูดนักเรียนมีวิธีการพูดสอนนักเรียนนี่ ครูก็ใช้ทักษะการพูดรายงานรายงานหนาชั้นเรียน สรุปเคยหรือไม่เคยครับนักเรียนลองตอบคำถามกับคุณครูปลายทางสิครับว่ามีวิธีการพูดอย่างไร แล้วก็นักเรียนคะ นักเรียนสามารถที่จะบอกวิธีการหรือเทคนิคของตัวเองนะคะหน้าชั้นเรียนได้เลยค่ะ</w:t>
      </w:r>
    </w:p>
    <w:p>
      <w:pPr>
        <w:pStyle w:val="BodyText"/>
      </w:pPr>
      <w:r>
        <w:t xml:space="preserve">(คุณครูปรเมษฐ) คราวนี้ครูก็ต้องถามครูคณิตาบ้างสิครับครูคณิตาก็ต้องเคยผ่านการเป็นนักเรียน เพราะฉะนั้นนี่เรื่องการพูดก็เป็นเรื่องสำคัญนะ กับหลักการมากมายค่ะสมัยเด็กนี่ เราก็มีการพูดแบบตะกุกตะกักค่ะฉะนั้นนี่เกี่ยวกับเรื่องสติและสมาธิ การฝึกฝนเพิ่มมากขึ้นค่ะชี้แนะต่าง ๆ นะคะทำให้การพูดของเรานี่ดีขึ้นนั่นเองค่ะ</w:t>
      </w:r>
    </w:p>
    <w:p>
      <w:pPr>
        <w:pStyle w:val="BodyText"/>
      </w:pPr>
      <w:r>
        <w:t xml:space="preserve">(คุณครูปรเมษฐ) ได้ฟังวิธีของครูคณิตาแล้ว ทำให้ครูคุณครูปรเมษฐ) เข้าใจเลยนะครับ ว่าหลาย ๆ คนแล้วจะต้องมีวิธีการที่มันไม่เหมือนกันพูดรายงานแล้วประสบผลสำเร็จใช่ไหมครับ นักเรียนคิดว่านะ เมื่อถามว่าพูดรายงานแล้วประสบผลสำเร็จใช่ไหมครับ นักเรียนคิดว่านะ เมื่อถามว่าคยหรือไม่เคย เคยแน่นอน คราวนี้นักเรียนักเรียนดว่าตนเองพูดรายงานเป็นอย่างไรเด็ก ๆ ครับ ลองนั่งทบทวนเด็ก ๆ ครับ ลองนั่งทบทวนวเองที่ผ่านมา เคยพูดรายงานแล้วพูดนีู่ดเป็นอย่างไรนะครับ ห้นักเรียนลองแสดงความคิดเห็นให้เพื่อน ๆ ฟัง</w:t>
      </w:r>
    </w:p>
    <w:p>
      <w:pPr>
        <w:pStyle w:val="BodyText"/>
      </w:pPr>
      <w:r>
        <w:t xml:space="preserve">(คุณครูคณิตา) นักเรียนคะฟัง</w:t>
      </w:r>
    </w:p>
    <w:p>
      <w:pPr>
        <w:pStyle w:val="BodyText"/>
      </w:pPr>
      <w:r>
        <w:t xml:space="preserve">(คุณครูคณิตา) นักเรียนคะารที่เราจะคิดได้ว่านเองนี่พูดรายงานเป็นอย่างไรนี่ สิ่งแรกเลยคุณครูปรเมษฐคะ เราจะให้เด็ก ๆ นี่ประเมินตเนย้อนกลับไปดูสิว่าช่วงที่เราพูดรายงานหน้าชั้นเรียนนี่ เรามีพฤติกรรมอย่างไรเราแสดงกริยาท่าทางอย่างไรใช่ไหมคะ คุณครูปรเมษฐลังจากนั้นนี่ เราก็มาคิดดูสิว่าการกระทำในการพูดหน้าชั้นเรียนนั้นดีหรือไม่ดีแล้วก็หลังจากนั้นมาแสดงความคิดเห็นกันการกระทำในการพูดหน้าชั้นเรียนนั้นดีหรือไม่ดีแล้วก็หลังจากนั้นมาแสดงความคิดเห็นกันี่คือเป็นแนวทางในการประเมินตนเอง</w:t>
      </w:r>
    </w:p>
    <w:p>
      <w:pPr>
        <w:pStyle w:val="BodyText"/>
      </w:pPr>
      <w:r>
        <w:t xml:space="preserve">(คุณครูปรเมษฐ) ครับ บางคนน่ะครูคณิตา ลูกศิษย์เราน่ะเวลาให้ออกมาพูดรายงาน</w:t>
      </w:r>
    </w:p>
    <w:p>
      <w:pPr>
        <w:pStyle w:val="BodyText"/>
      </w:pPr>
      <w:r>
        <w:t xml:space="preserve">(คุณครูปรเมษฐ) ครับ บางคนน่ะครูคณิตา ลูกศิษย์เราน่ะเวลาให้ออกมาพูดรายงานะเกิดปฏิกิริยาบางสิ่งบางอยมือนจะเป็นนักมวยหรืออะไรแบบนี้มัน เป็นอย่างไร เขาเรียกว่าอาการเป็นอย่างไร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แล้วบางทีพูดแล้วมือสั่น แล้วบางทีพูดแล้วคุณครูปรเมษฐ) แล้วบางทีพูดแล้วมือสั่น แล้วบางทีพูดแล้วานี่ลอกแลก ๆ อันนี้เป็นบุคลิกที่ดีไหม</w:t>
      </w:r>
    </w:p>
    <w:p>
      <w:pPr>
        <w:pStyle w:val="BodyText"/>
      </w:pPr>
      <w:r>
        <w:t xml:space="preserve">(คุณครูคณิตา) ไม่ดีค่ะ</w:t>
      </w:r>
    </w:p>
    <w:p>
      <w:pPr>
        <w:pStyle w:val="BodyText"/>
      </w:pPr>
      <w:r>
        <w:t xml:space="preserve">(คุณครูปรเมษฐ) แล้วถ้าเกิดจะให้ดีนี่ลักษณะการยืน การอะไรต้องเป็นแบบไหนครับ</w:t>
      </w:r>
    </w:p>
    <w:p>
      <w:pPr>
        <w:pStyle w:val="BodyText"/>
      </w:pPr>
      <w:r>
        <w:t xml:space="preserve">(คุณครูคณิตา) ก็</w:t>
      </w:r>
    </w:p>
    <w:p>
      <w:pPr>
        <w:pStyle w:val="BodyText"/>
      </w:pPr>
      <w:r>
        <w:t xml:space="preserve">(คุณครูคณิตา) ไม่ดีค่ะ</w:t>
      </w:r>
    </w:p>
    <w:p>
      <w:pPr>
        <w:pStyle w:val="BodyText"/>
      </w:pPr>
      <w:r>
        <w:t xml:space="preserve">(คุณครูปรเมษฐ) แล้วถ้าเกิดจะให้ดีนี่ลักษณะการยืน การอะไรต้องเป็นแบบไหนครับ</w:t>
      </w:r>
    </w:p>
    <w:p>
      <w:pPr>
        <w:pStyle w:val="BodyText"/>
      </w:pPr>
      <w:r>
        <w:t xml:space="preserve">(คุณครูคณิตา) ก็ันก็จะมีลักษณะการยืนหน้านะคะ การใช้มือ การพูด น้ำเสีนะคะ การใช้มือ การพูด น้ำเสีน้า แล้วก็รวมถึงสายตาด้วยนะคะ ก็จะมีหลักการต่าง ๆ มากมายนะคะี่จะทำให้การพูดรายงานของเรานี่ประสบผลสำเร็จค่ะ แต่นักเรียนนี่ ไม่ต้องกังวลใช่ไหมคะครูปรเมษฐ</w:t>
      </w:r>
    </w:p>
    <w:p>
      <w:pPr>
        <w:pStyle w:val="BodyText"/>
      </w:pPr>
      <w:r>
        <w:t xml:space="preserve">(คุณครูปรเมษฐ)เพราะไม่มีใครที่จะเก่งมาแต่ท้องพ่อท้องแม่ ล้วนแต่จะต้องฝึกทั้งนั้น เพราะฉะนัั้นการฝึกฝนการปฏิบัติสิ่งต่าง ๆ นี่ในชีวิตจริงได้ครับ เพราะฉะนั้นทุกส่งทุกอย่างนี่ ไม่ว่าจะเป็นการฟัง การดู การอ่าน ทุก ๆ มากำกับทั้งหมดใช่ไหมครับมีผู้พูดก็จะต้องมีผู้ฟังใช่ไหมคะ ฟัง เราก็จะต้องมีผู้พูด เพราะฉะนั้นนี่ก็จะต้องมีมารยาทซึ่งกันและกัน</w:t>
      </w:r>
    </w:p>
    <w:p>
      <w:pPr>
        <w:pStyle w:val="BodyText"/>
      </w:pPr>
      <w:r>
        <w:t xml:space="preserve">(คุณครูปรเมษฐ)เดี๋ยวครูจะมีวีดิทัศน์นะครับ ให้นักเรียนเมื่อวันอังคารที่ 4 พฤษภาคม พ.ศ.2564 ตรงกับวันอะไรครับ เด็ก ๆ ตอบคำถามครูถ้าเด็ก ๆ</w:t>
      </w:r>
    </w:p>
    <w:p>
      <w:pPr>
        <w:pStyle w:val="BodyText"/>
      </w:pPr>
      <w:r>
        <w:t xml:space="preserve">(คุณครูคณิตา) สังคมค่ะเป็นวันฉัตรมงคล หรือ ฉัตรมงคลนั่นเองนะครับดรายงะนั้นเด็ก ๆ คิดนะ ว่าควรจะจับประเด็นเรื่อจับประเด็นเรื่องอะไรบ้าง พร้อมแล้วตั้งใจดูครับ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สวัสดีครับสวัสดีครับ พระบาทสมเด็จพระเจ้าอยู่หัว พระราชทานเครื่องผลิตออกซิเจนสำหรับช่วยเหลือผู้ป่วยโรค COVID-19 เดีย ฝูงบิน 601 กองบินพระบาทสมเด็จพระเจ้าอยู่หัว ี ออกซิเเอกอัครราชทูตสาธารณรัฐอินเดีย ประจำประเทศไทยรัฐอินเดียเอกอัครราชทูตไทยเป็นการโดยพระบาทสมเด็จะพระเจ้าอยู่หัวพระราชทานพระราชผลิตออกซิเจนเพื่อพระราชทานช่วยเหลือชาวอินเดียของสภาวะการแพร่ระบาดของโรคCOVID-19 จำนวนผู้ป่วยรัฐบาลจึงเร่งจัดตั้งศูนย์โควิดซึ่งเป็นจุดที่ได้รับผลกระทบมากที่สุดหลายประเทศได้ส่งความช่วยเหลือ เพื่อแก้ไขวิกฤติครั้งนี้ เนื่องในโอกาสวันฉัตรมงคล 4 พฤษภาคม 25 ้า // จากพระปฐมบรมราชโองการ/ เมื่อวันที่ 4 พฤษภาคม 2562 ว่าเราจะสืบสาร รักษาและต่อยอดโดยธรรม เพื่อประโยชน์สุขแก่อาณาประชาราซึ่งพระราชทานแก่ประชาชนและแผ่นดินไทย ให้เห็นถึงพระราชปณิทานที่จะทรงงาน พระบาทสมเด็จพระเจ้าอยู่หัวทรงเป็นพระมหากษัตริย์ที่ทรงเปี่ยมไปด้วยพระราชหฤทัยใส่เดือดร้อนจะทรงถือเอาเป็นพระราชภาระ สำคัญในการขจัดให้ทุกข์ร้อนเหล่านั้นได้เบาดังปรากฏชัดยามที่มีการแพร่ระบาดของเชื้อไวรัสโคโรนา-2019 พระราชทานส่วนทรัพย์ของพระองค์ทูลเกล้าอุปกรณ์ทางการแพทย์ และรถเก็บตัวอย่างชีวนิรภัย ประชาชนในทุกพื้นที่พระเมตตาแผ่ไปยังพสกนิกรทุกหมู่แม้ผู้ต้องขังในเรือนจำ เพราะทุกคนล้วนเป็นประชาชน เมืื่อทุกคนได้รับการดูแล ย่อมเกิดประโยชน์แก่ตนเอง และประเทศชาติพระบาทสมเด็จพระเจ้าอยู่หัว ทรงมีพระราชปณิธานในการบำเพ็จประโยชน์เพื่อส่วนรวมจิตอาสาพระราชทานตามพระราชดำริขึ้นเราทำความดีด้วยหัวใจมหาภูมิพลอดุลยเดชมหาราชบรมนาถบพิดพระบรมราชนีนาถที่ทรงประกอบพระราชกรณียกิจ นานนับประการศาส ภักดี ด้วยหัวใจไม่หวังสิ่งตอบแทน ภัยพิบัติเพื่อประโยชน์สุขของอาณาประชาราษฎร์ ทรงสานต่อตามมหาภูมิพลอดุลยเดชบรมนาถบพิตร ทรงพระกรุณา โปรดเกล้า โปรดกระหม่อมติดตามและขับเคลื่อนโครงการพระราชดำริในทุกภาคของประเทศให้สมบูรณ์ตามศาสตร์พระราชามาใช้ในการจัดการน้ำมีความคืบหน้า บางโครงการแล้วเสร็จ ทำให้ราษฎรมีความเป็นอยู่ที่ดีขึ้น ได้รับประโยชน์ทางด้านแหล่งน้ำ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v2.2.2</dc:title>
  <dc:creator/>
  <cp:keywords/>
  <dcterms:created xsi:type="dcterms:W3CDTF">2022-03-24T07:29:06Z</dcterms:created>
  <dcterms:modified xsi:type="dcterms:W3CDTF">2022-03-24T07:29:06Z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มีนาคม 2565 เวลา 13.35 น.</vt:lpwstr>
  </property>
  <property fmtid="{D5CDD505-2E9C-101B-9397-08002B2CF9AE}" pid="3" name="subtitle">
    <vt:lpwstr/>
  </property>
</Properties>
</file>