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 ครูปรเมษฐ</w:t>
      </w:r>
    </w:p>
    <w:p>
      <w:pPr>
        <w:pStyle w:val="BodyText"/>
      </w:pPr>
      <w:r>
        <w:t xml:space="preserve">(คุณครูปรเมษฐ) ใช่ครับ 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 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 กันใช่ไหมคะ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 คำเหล่านี้ค่ะ เอาล่ะค่ะ สังเกตบนหน้าจอนะคะ คุณครูปรเมษฐคะ อ่านไปพร้อม ๆ 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 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เพราะเหตุใดหลาย ๆ คนนี่ก็อาจจะสนใจหรือไม่สนใจก็ได้ใช่ไหมคะ แต่เหตุผลนี่นักเรียนก็จะต้องมีมารองรับนะคะ 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4563 (DLTV ภาษาไทย ป. 6 หน่วยที่ 4) ๑ โวหารในงานเขียน (๑) ๒๒ ก.ค. ๖๔ (มีใบงาน และใบความรู้) ฟารุต</dc:title>
  <dc:creator/>
  <cp:keywords/>
  <dcterms:created xsi:type="dcterms:W3CDTF">2022-03-25T03:44:50Z</dcterms:created>
  <dcterms:modified xsi:type="dcterms:W3CDTF">2022-03-25T03:44:50Z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10.00 น.</vt:lpwstr>
  </property>
  <property fmtid="{D5CDD505-2E9C-101B-9397-08002B2CF9AE}" pid="3" name="subtitle">
    <vt:lpwstr/>
  </property>
</Properties>
</file>