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การประชุมคณะทำงานด้านวิจัยพัฒนาและนวัตกรรมเครื่องมือแพทย์เพื่อขับเคลื่อนการพัฒนาเศรษฐกิจ</w:t>
      </w:r>
      <w:r>
        <w:t xml:space="preserve"> </w:t>
      </w:r>
      <w:r>
        <w:t xml:space="preserve">BCG</w:t>
      </w:r>
      <w:r>
        <w:t xml:space="preserve"> </w:t>
      </w:r>
      <w:r>
        <w:t xml:space="preserve">Model</w:t>
      </w:r>
      <w:r>
        <w:t xml:space="preserve"> </w:t>
      </w:r>
      <w:r>
        <w:t xml:space="preserve">สาขาเครื่องมือแพทย์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3/2565</w:t>
      </w:r>
      <w:r>
        <w:t xml:space="preserve"> </w:t>
      </w:r>
      <w:r>
        <w:t xml:space="preserve">ในวันอังคารที่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08.00-10.00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นอนแล้วหรอՐՐ ได้เลยค่ะ BCG Model วาระที่ 1 2565 เชิญค่ะ</w:t>
      </w:r>
    </w:p>
    <w:p>
      <w:pPr>
        <w:pStyle w:val="BodyText"/>
      </w:pPr>
      <w:r>
        <w:t xml:space="preserve">(อาจารย์วันทนีย์) ดิฉันขอรายงานนะคะทางฝ่ายเลขามีวาระที่ 1 นะคะเรื่องประธานแจ้งให้ทราบค่ะ จะมีเรื่องของการประชุมคณะบริหารในการขับเคลื่อนเศรษฐกิจ BCG Model นะคะ ซึ่งจะมี 2 ประชุมค่ะ ประชุมแรกว่าจะเป็นการประชุมคณะอนุกรรมการขับเคลื่อนกรรมการเศรษฐกิจ BCG Model สาขาเครื่องมือแพทย์ครั้งที่ 2/2565 นะคะ จัดขึ้นวันที่ 1 กรกฎาคมนะคะจะมีท่าน ดร. ไพรัชธัชยพงษ์เป็นประธานนะคะก็จะมีกำหนดการการประชุมดังที่ได้ปรากฏบนจอนะคะก็จะเป็นเรื่องของตัวมติกรรมการบริหารพัฒนาเศรษฐกิจ BCG ครั้งที่ 1 เมื่อวันที่ 7 กุมภาพันธ์ และมีการรายงานการก้าวหน้าในการดำเนินงานของ BCG ใน สาขาเครื่องมือแพทย์นะคะ เรื่องเพื่อพิจารณาจะมีการเสนอต่อไปนะคะ ว่าจะมีกำหนดการประชุมคณะกรรมการขับเคลื่อนพัฒนาเศรษฐกิจ BCG Model ครั้งที่ 2 นะคะ วันที่ 11 กรกฎาคมโดยมีท่านรัฐมนตรี อว. เป็นประธานนะคะ วาระเพื่อพิจารณาจะเป็นเรื่องความคืบหน้าในการดำเนินการนะคะ ตามแนวทาง BCG ค่ะ อันนี้ก็แจ้งมาเพื่อทราบนะคะคณะเราก็จะมีรายงานอยู่ในการประชุมทั้งสองกรรมการค่ะ ค่ะ ต่อไปนะคะ ค่ะ ต่อไปวาระที่ 2 นะคะ วาระที่ 2 นะคะก็จำเป็นต้องรับรองรายงานการประชุมด้านพัฒนาวิจัยพัฒนานะคะก็รายงานการประชุมทั้งหมดเราได้ส่งให้คณะอนุกรรมการรวมหน้าไปแล้วนะคะ ขอถามคุณศศิธรหน่อยค่ะ ไม่มีปรับแก้ค่ะ อาจารย์ประชุมคณะอนุกรรมการไม่มีใครปรับแก้มานะคะ ขอรับรองรายงานการประชุมนะคะ ถ้ามีประเด็นอะไรก็รีบแจ้งภายใน 2-3 วันนี้นะคะค่ะ ขอบคุณค่ะต่อไปนะคะ เป็นวาระที่ 3 เป็นวาระอภิปรายในวันนี้นะคะ แนวทางการจัดทำแผนการส่งเสริมการวิจัยพัฒนานวัตกรรมเครื่องมือแพทย์นะคะการเชื่อมโยงแผ่นงานนะคะ และแผนงาน BCG Model เครื่องมือแพทย์ค่ะเรียนให้ทราบว่าประธานไม่มีการประชุมได้มีการประชุมหารือกันเรื่องแนวทางนะคะดิฉันขออนุญาตได้นำเสนอนะคะอากาศที่จัดทำแผนวิจัยมือแพทย์ในครั้งนี้นะคะสำหรับการให้ทุนวิจัยนะคะเราได้พิจารณาอะไรบ้างแล้วก็วันนี้ได้มีข้อมูลมาเพื่อเปิดอภิปรายในการที่จะพัฒนาแผนการวิจัยเครื่องมือแพทย์นะคะเราดูหมดหน้าที่ของคณะกรรมการชุดนี้นะคะข้อ 1 นะคะเรื่องเกี่ยวกับการคัดเลือกนะคะผลิตภัณฑ์ที่เข้าสู่โปรเซสนะคะได้ดำเนินการต่ออื่นๆจนบรรลุผลสำเร็จนะคะเข้าไปสู่การใช้ผลประโยชน์จริงนะคะนั้นคือชุดแรกที่เราดำเนินการมา 2-3 ครั้งนะคะก็มีการเห่เรือ product นะคะก็มีการดำเนินการไปเรียบร้อยนะคะกำลังดำเนินการไปอย่างต่อเนื่องกันนะคะคราวนี้ดูเหมือนว่าในตัวบทบาทหน้าที่นะคะเราก็เห็นกิจกรรมคณะทำงานชุดนี้นะคะก็จะมีข้อหนึ่งเกี่ยวกับเรื่องการทำแผนวิจัยและพัฒนานะคะร้านเครื่องมือแพทย์ค่ะตามนี้การเตรียมเชื่อมโยงเรื่องแผนงานวิจัยนะคะแผนด้านวิทยาศาสตร์วิจัยและนวัตกรรมนะคะGod of War นะคะคณะกรรมการการส่งเสริมอิไตโดยมีกองทุนคณะกรรมการการส่งเสริมอิไตโดยมีกองทุน ส่งเสริมวิทยาศาสตร์วิจัยและนวัตกรรมก็คือมีแผนแล้วก็มีงบประมาณสนับสนุนการทำงานค่ะอันนั้นคือปากที่เรียกว่าลองนะคะปีนี้เรามีแผนปีจริงขึ้นมาอีกแผน 1 นะคะช่างเครื่องมือแพทย์เอาให้หมายเลขขาหมูปิ้งนะคะ2 อันอย่างไรบ้างนะคะข้อดีคือส่วนที่สอดคล้องกันอย่างน้อยที่สุดก็มีงบประมาณการวิจัยนะคะต่อเข้าไปสมุดนะคะแต่แผ่นด้าน BCG อาจจะมีประเด็นเพิ่มเติมนะคะด้านบนอาจจะมีไม่มีในแผนนะคะก็เลยเอามาแมพปิ้งกันเพื่อดูกันคล้องโยงกันจะได้เป็นการบูรณาการกันนะคะได้ไปด้วยกันค่ะเลขาก็เชิญเลยนะคะเลขาก็เชิญเลยนะคะ ตอนนี้ตอนนี้ดูเหมือนเป็นการแนะ 2 แผนใช่ไหมคะเชิญได้เลยค่ะไปได้เร็วๆค่ะก็เราได้แป๊บนึงนะคะแผนปฏิบัติการขับเคลื่อนประเทศไทยของ d-tacแผนด้านวิทยาศาสตร์วิจัยและนวัตกรรม ปี พศ 2506ถามถึง 2565และ ด้านแผนวิทยาศาสตร์วิจัยและนวัตกรรม 2562 570 นะคะส่วนที่ที่สอดคล้องกันมีอะไรอย่างไรบ้างคะจะสรุปเลยก็ได้ค่ะคือส่วนที่เราสนใจน่ะก็คือในเรื่องของผลลัพธ์นะคะหรือว่าเป้าหมายของ 2 แผ่นนี้คืออะไรนะคะซึ่งทางฝ่ายเลขาก็ได้มาปิ้งมานะคะเล่นของทางบิน TG นะคะจะมีเป้าหมายเครื่องมือแพทย์เข้าสู่ตลาดไม่น้อยกว่า 110 รายการนะคะของทาง Warrenแขน worn นะคะปี 65ก็จะมีเรื่องของขึ้นนะคะสอดคล้องกับ BCG แต่ที่นั่นเกษตรอาหารสุขภาพการแพทย์จำนวน 100 ชิ้นนะคะในส่วนของแผนใหม่นะคะ การกำหนดจำนวนวัสดุอุปกรณ์เครื่องมือแพทย์และบรรจุภัณฑ์ชั้นสูงเป็นนวัตกรรม ระดับสูงมูลค่าสูงและได้มาตรฐานเทียบเคียงสากลและจำหน่ายในต่างประเทศสามารถทดแทนการนำเข้าเพิ่มขึ้นได้ 10 ชิ้นค่ะ อันนี้ก็จะเป็นการสอดคล้องกันอันแรกนะคะ ของ BCG ก็จะเป็นลดการนำเข้านะคะ ลดการเข้าถึงเครื่องมือแพทย์แล้วก็ประมาณแสนล้าน เพิ่มการลงทุนในประเทศกว่าร้อยละ 5 ต่อปี แล้วก็แจ้งงานนะคะที่สอดคล้องกันจะมีแผน ปี 63 เรื่องการลงทุนวิจัยและนวัตกรรม เรื่องของร้อยละที่เพิ่มขึ้นของการลงทุนวิจัยนวัตกรรมของผู้ประกอบการและร้อยละที่เพิ่มขึ้นของผู้ประกอบการไทยขนาดกลางขนาดย่อมในเศรษฐกิจ BCG ค่ะ อันนี้เป็นแมปปิงนะคะืั้ได้ดำเนินการมาค่ะ นะคะแพนด้าโคราชกรอบภาพใหญ่หน่อยนะคะอุตสาหกรรมเป้าหมายหนึ่งก็คือเครื่องมือแพทย์นะคะตำนานเป้าหมายของเราที่จะสนับสนุนเรื่องงบประมาณการวิทยาศาสตร์วิจัยและนวัตกรรมหยุดคล้องกันนะคะ ผสมในเรื่องของกิจกรรมนะคะแล้วก็รายได้ของอุตสาหกรรมน่าจะเป็นประเด็นที่รวมกันได้ด้าน 8 วิธีตั้งค่าเป้าหมายไว้อยากได้โปรนั้นจะเป็นกรอบในการทำงานมากกว่า ค่ะโอเคค่ะ ไปต่อนะคะ</w:t>
      </w:r>
    </w:p>
    <w:p>
      <w:pPr>
        <w:pStyle w:val="BodyText"/>
      </w:pPr>
      <w:r>
        <w:t xml:space="preserve">(อาจารย์วันทนีย์) อันนี้ก็ตามที่ได้เสนอนะคะ ก็จะเป็นเป้าหมาย เอาใหม่ได้ดำเนินการซึ่งมันของผลิตภัณฑ์นะคะจะอยู่ในที่ 1 นะคะพึ่งพาตนเองนะคะมี 4 มิตินะคะก็คือลดความเหลื่อมล้ำมิติที่ 3 เรื่องการลงทุนมิติที่ 4 เพิ่มศักยภาพผู้ประกอบการไปค่ะหน้าต่อไปนะคะตอนนี้เป็นของ PCที่ได้นำเสนอแล้วเป็นเป้าหมายระยะยาว 70เครื่องรางเอาไหมกำลังอยู่ในพิจารณาของอนุกรรมการค่ะออกไปค่ะตัวสายนิดนึงอยู่ไหนกันอันนี้หมายความว่าท่านอาจารย์ไพรัชใช่ไหมคะ อันนี้ขอมาแล้วที่เราจะทำงานต่อตอบได้ไหมคะยังไม่ได้ ตอนนี้ที่เป็น official เป็นแค่เป้าหมายระยะสั้นครับอาจารย์สั้น แต่พอดูได้ ก็เขียนมิติ 70 หรือระหว่างพิจารณาอันนี้เป็นกลุ่มที่คณะการทำงานได้เตรียมเอาไว้ค่ะ ไปเร็ว ๆ นิดนึงนะคะมีเรื่องเครื่องมือแพทย์เข้าสู่ตลาด 30 รายอันนี้คือเป้าหมายระยะสั้นปี 63 นะคะ ลดการนำเข้า 400 ล้านบาท อย่างนี้ก็คงมาจาก A1 หรือเปล่าคะ</w:t>
      </w:r>
    </w:p>
    <w:p>
      <w:pPr>
        <w:pStyle w:val="BodyText"/>
      </w:pPr>
      <w:r>
        <w:t xml:space="preserve">(อาจารย์วันทนีย์) มาจาก A1 พูดถึงเครื่องมือแพทย์และระบบดูแลสุขภาพเรื่องที่ประชาชนใช่ไหมคะ ประชาชนเข้ามารับบริการอันนี้ ดูจากมิติความเหลื่อมล้ำค่ะ</w:t>
      </w:r>
    </w:p>
    <w:p>
      <w:pPr>
        <w:pStyle w:val="BodyText"/>
      </w:pPr>
      <w:r>
        <w:t xml:space="preserve">(ผู้เข้าร่วมประชุมหญิง) สร้างมูลค่าทางเศรษฐกิจและสังคม 1000 ล้านบาท ที่สะสมมาก่อนหน้านี้หรือเปล่าคะ</w:t>
      </w:r>
    </w:p>
    <w:p>
      <w:pPr>
        <w:pStyle w:val="BodyText"/>
      </w:pPr>
      <w:r>
        <w:t xml:space="preserve">(อาจารย์วันทนีย์) สะสมตั้งแต่ปี 64-65 ค่ะ เรื่องการลงทุนในประเทศแจ้งงานผสมจริงๆตัวนี้พูดถึงพูดถึงบทบาทของภาคเอกชนชนได้สามารถ โอเคค่ะเดี๋ยวลองไปดูค่ะ</w:t>
      </w:r>
    </w:p>
    <w:p>
      <w:pPr>
        <w:pStyle w:val="BodyText"/>
      </w:pPr>
      <w:r>
        <w:t xml:space="preserve">(อาจารย์วันทนีย์) ขออนุญาตดูต่อนะคะ ในส่ดำเนินการมานี่มีข้อเสนอ การขอให้ทางp i ได้มีการศึกษาวันนี้ขอเริ่มพัสดุขออธิบายหน่อยค่ะ ci ที่ศึกษาเกี่ยวกับเรื่องท่อตันวันนี้ตัดมากับส่วนที่เป็นสภามีส่วนข้อใช้ทางด้านตลาดเรื่องกฎมีอยู่ 4 เรื่องงานวิจัยไปสู่การใช้ประโยชน์โอกาสมีรายได้ครับขอหน้าถัดไปอะไรวิเคราะห์อยากให้ทำการสดแล้วก็มีผลกระทบสูงก็อยากให้มีการดึงเกรดโรงแรมแพร่การพัฒนางานวิจัยครับเขาเน้นก็คือเรื่องpiyanasอะไรขึ้นมาให้เลือกวิเคราะห์ทางด้าน Marketมีความชัดเจนสาเหตุใดที่มันน่าจะมีผลกระทบพัฒนาสินค้าให้ได้มาตรฐานสากลวันนี้ภาครัฐน่าจะมีส่วนช่วยในการทำมาตรฐานสินค้าเครื่องมือแพทย์ต่าง ๆ ให้ได้มีมาตรฐานสากลเพื่อรองรับงานเข้าเข้าสู่ตลาดจริง ๆ หรือว่าในประเทศไทยยังมีมาตรฐานที่ทำให้สามารถขึ้นทะเบียนเครื่องมือแพทย์ได้เวลาอยู่ในตลาดส่วนใหญ่ของอยู่ในตลาดในรายการเป็นหมาที่นำเข้ามาแล้วก็มีมาตรฐานในระดับสากลอยู่ในระดับเทียบร้านทำให้มีปัญหาในการเชื่อมั่นเลือกใช้ของไทยวันนี้ก็เลยอยากให้พิจารณาและสนับสนุนNC มาร์ครวมทั้งกระบวนการผลิตในมุมของการขึ้นทะเบียนเครื่องมือแพทย์ยกย่องข้อที่ 4 คืออยากทำผักข้อมูลให้มีหน่วยงานในการจัดทำฐานข้อมูลสินค้าที่ตลาดต้องการครับนี้ก็คือรวบรวม demand อย่างเช่นผู้ซื้อรหัสภาครัฐอย่างเช่นต่อปวชหรือการบริหารสาธารณสุขหรือสาธารณสุขการจัดซื้ออยู่ทุกปีอย่างเช่นครุภัณฑ์ต่างๆวัสดุทางการแพทย์ต่างๆวันนี้ผมมองว่าเป็นอีกทีใช้กบในการวิเคราะห์ที่จะเลือกตกใจในข้อ 1ก็จะเป็นที่เกี่ยวกับLINE ใช้ของบัญชีนวัตกรรมไทยของส่วนทีดีอาร์ไอนั้นในข้อโครงงานไปสไลด์ทีดีอาร์ไอสไลด์แรกนิดนึงนะคะเรื่องการใช้ประโยคให้มีรายได้เริ่มต้นว่าศึกษาว่าวันนี้คงเป็นประเด็นที่ไปเกี่ยวข้องกับแผนที่งานวิจัยที่เราจะออกแบบกันนะคะข้อเสนอแนะคือการทำต้นน้ำนะคะก่อนที่จะทำการสนับสนุนไลค์ทักไปนะคะbloggangอยู่ที่ 26 นะคะเรียนว่ากระบวนการนี้มี 2 ขั้นตอนนะคะว่าเมาลงไปไปรับงบประมาณ หน่วยรับประมาณไปที่นั่นใจนะคะ ในสถานการณ์ปัจจุบันจากหน่วยรับงบประมาณนะคะpmu ต่างๆที่นักวิจัยสามารถทำเอาทีเดียวได้อยู่แล้วนะคะลงทุนทำเองอยู่แล้วเหลือเป็นภาษาจีนที่นี้มาเอาที่เฮียcmu ไปที่เราวิจัยจะทำได้อยู่อย่างกองทุนไปสู่ cmu ไปรับงบประมาณอื่น ๆ ตอนนี้ตั้งแต่เป็นต้นไปนะคะมีการเปิดบิลนะคะยื่นคำขอเอาสิจะได้แล้วนะคะปี 66 ยังไม่มีคำขอมา Multi-Year ของเครื่องทอดนะคะไพโอริตี้ของโปรดักส์เป็นไปได้ที่จะ cmu นะคะของบประมาณมัลติมิเดียนะคะสำหรับpriorityส่วนใหญ่ก็มีส่วนในการคัดเลือกหลักนะคะเพราะฉะนั้นถือว่าอาจจะทำได้เลยค่ะไปสไลด์ถัดไปนะคะเดี๋ยวขาในการทำแผนพี่อยากได้ WarZมีพากย์ product ก็คือกลับไพโอริตี้ setting นะคะ ถอยกลับมามีมาโยนของอโศกมอบกุหลาบนะคะนี้ก็ตอบว่าก็มีใคร Siri อ่ะ ที่ค่อนข้างชัดเจนอยู่นะคะการวิเคราะห์รัฐบาลเสนอแผนการประเมินงบประมาณ ในแต่ละปีด้วยสไลด์ถัดไปนะคะสนับสนุนการพัฒนาสินค้าให้ได้มาตรฐานสากลไฮไลท์ก็คือสนับสนุนเงินทุนสำหรับค่าทดสอบนะคะ สำหรับค่าทดสอบอันนี้ อันนี้ค่ะกลับมาพิจารณานะคะว่าเงินทุนนั้นมาจากไหนในส่วนของ บวน. เอง ตอนนี้ก็พยายามสนับสนุนของปลายน้ำนะคะ จากงานวิจัยต่าง ๆ จากการวิจัยอะไรต่าง ๆ ก็อยู่ในขั้นของการผลักดันงานวิจัยไปใช้ประโยชน์อยู่ในกรอบที่มันทำได้นะคะขึ้นอยู่กับขนาดโครงการในลักษณะแบบนี้ด้วยนะคะ ก็เป็นเรื่องที่อาจจะยังต้องมาพิจารณากันในรายละเอียดอีกทีหนึ่งนะคะ ซึ่งอาจจะเป็น TMU อยู่ที่ดูแลรับผิดชอบเรื่องนี้นะคะ ช่วยดูแลออกแบบสนับสนุนเข้ามาค่ะไปสไลด์ถัดไปนะคะ ขออนุญาตค่ะอาจารย์พอดีอาจารย์ศันสนีย์ยกมือค่ะ // เชิญอาจารย์ศันสนีย์ค่ะ // จะเสริมที่ท่านอาจารย์ปัทมาวดีพูดนะคะ จริง ๆ ข้อนี้ขาทาง cmu ให้อยู่แล้วนะคะหลายๆกรณีถ้าแพทย์นั้นดีนะคะมี potential ไปสู่ตลาดได้นะ อย้มีช่วยกันกับภาคเอกชนนะคะให้ผู้ลงทุนนะคะในเรื่องค่าใช้จ่ายไม่ไหวหรือในเรื่องของการขึ้นทะเบียนของ US fda ก็มีแล้วนะคะอันนี้ไม่ใช่ของใหม่เลยค่ะทำอยู่แล้ว ก็จะเสริมที่อาจารย์ปัทมาวดีดีได้ทราบนะคะ ว่ามี CMU พระคุณอาจารย์ไลฟสดท้ายขออนุญาตเรียนเชิญอาจารย์กิตติพงศ์อีกท่านหนึ่งค่ะอาจารย์ครับ สนับสนุนเรื่องของ testing ถ้าเป็น SME ผมเข้าใจว่าคังน่าจะมีบ๊ายบายกลับลองให้กับนะครับก็ไม่เชิงคูปองก็คล้าย ๆ กับให้ยอดจะ สสว. นะกำหนด เป็นอาทิตย์ตัว สสว. กำหนดก็จะมี gap อุตสาหกรรมเหมือนๆกันหมดนะครับ ทำตัวเลขให้แม่นไม่ได้น่าจะประมาณ 50,000 บาท ทีนีสำหรับเครื่องมือแพทย์ ค่าใช้จ่ายในบ้านผลิตภัณฑ์จะมีสูงมากะไม่ค่อย Apple อย่างที่ทานอสวอให้นะครับว่าอาจจะต้องลองเชื่อมโยงกันดูว่า ในกรณีของเครื่องมือแพทย์นี่สามารถที่จะขยายใหญ่ วงเงินนะครับที่จะช่วยเหลือตรงนี้อย่างไรนะครับตัว priority ของเครื่องมือแพทย์เป็นอย่างไรนะครับ มีฝนไหนบ้างนะครับเวลาทำ priority มีความลำบากนิดนึงหลายคนจะมีความเห็นไม่ตรงกันจะมีความไม่เท่าเทียมกันตัวก็ไม่ support บางตัวนะครับไปทำเรื่องหอมพวกนี้บางอย่างมันจะมีสามารถทำได้ในประเทศไทยนะครับ แต่ว่าบางอย่างในประเทศไทยจะมีข้อจำกัดต้องไปต่างประเทศอ่ะครับ ในจุดตรงนี้ดูว่าสามารถที่จะ support ตรงนี้อย่างไร ผมเห็นด้วยว่าเวลาให้เรื่องของการไปทำมาตรฐานนะครับ ทดสอบตรงนี้น่าจะไปที่ตรงปลายทางนะครับจริง ๆ ที่ ทำผมสนับสนุนแนวคิดเอานะครับตรงไปที่กอบกาญจน์เลยนะครับเกือบไปใช้สวิตช์นะครับหรือ Switch ในภาครัฐ ค่อยมา Reverse ราคาลงทุนไปนะครับ อันนี้ก็จะโกรธไม่ไปตกตรงระหว่างทางครับข้อเสนอนะครับ ที่จะไปคุยต่อนะครับ ทางเสาถือว่าบริหารราชการทำแนวนี้อาจารย์กิตติพงษ์นะคะ ในบางเรื่องอยู่กลางทางยกตัวอย่างเรื่องตอนที่เป็นเรื่องเกี่ยวกับ biocompatibility นะคะอันนั้นคงต้องให้ตั้งแต่ TRL 4 เลยนะคะ ซึ่ง ISO 109 9 3 อย่างนี้ค่ะจำเป็นอย่างยิ่งถ้าไม่ผ่านอันนี้ก็จะต่อไปคลินิกครอบครัว เราไม่ได้จะให้วิจัยบางเรื่องตอนนี้นิเรามีในเรื่องของ ISO 10993 เราให้ค่อนข้างมากนะคะ บางอยากให้เรียนเพื่อให้เป็นการทราบเอาไว้นะคะ บางเคส บว.จิ๋วออยจะมีนะคะแต่ว่าราคาของวอลสูงกว่าไบโอริชอินเดียระยะเวลาการทำเครปเราทำเปรียบเทียบดูตอนนี้ที่ทำในประเทศไทยใช้เวลาประมาณ5 เดือนถึง 1 ปีนะคะไม่ต้องใช้เวลา 3 เดือนนักวิจัยเขาจะเลือกในต่างประเทศ อันนี้ก็จะขึ้นอยู่กับความสามารถของเราน่ะนะคะ แต่ว่าถ้ามันไม่ได้มาตรฐานสากลอากาศประเทศไม่ได้ แล้วก็ขึ้นทะเบียน อย. ไม่ได้ยิ่ง amdd ขอบพระคุณ เรื่องอันเก่าก็ทำเป็นประเด็นที่ลองมาดูเชิงระบบกันนะคะว่ามันจะมีตรงไหนได้บ้างเรื่องงบประมาณนะคะด็อกเตอร์กิตติพงษ์พูดถึง ผู้ประกอบการนะคะจากงบประมาณเพียงพอหรือไม่อาจจะทดสอบในขั้นอื่น ๆ นะคะ อาจจะให้เข้าใจ ให้การทดสอบกลางทางอันนี้ก็จะมีประเด็นเรื่องของขนาดงบประมาณ ประเด็นเรื่องของสถานที่ที่จะให้บริการนะคะ ว่าจะเป็นต่างประเทศหรือไม่ ในประเทศไทยดูเหมือนจะมีปัญหาในเรื่องของเวลาอะไรต่าง ๆ ดีก็คงเช็คโน๊ตประเด็นที่ยังเป็นเขวดพรุ่งนี้อยู่นะคะไม่เข้าใจว่าในภาพอบตอาจจะต้องแชร์ภาพนี้ด้วยนะคะแต่ในภาพของ BCG น่ะค่ะ จะมีคณะกรรมการ ชุดอื่นที่ดูแลในเรื่องของในเรื่องของมาตรฐานหรือเปล่ารู้สึกว่าจะมีคณะกรรมการอีกชุดหนึ่งใช่ไหมคะ อาโออิnqr ค่ะพี่เขาดูในเรื่องนี้อยู่แล้วก็มีการให้ทุนสำหรับในการสนับสนุนการทํา Standard การทำ Quality assurance หรือเรื่องคอมพิวเตอร์ค่ะ ขอบคุณค่ะ คงต้องประสาน // ขออนุญาตได้ไหมคะเชิญค่ะขออนุญาตกรภัทรตรีสารศรีค่ะเรียนสนับสนุนอาจารย์ศันสนีย์ค่ะ จริง ๆ แล้วเองก็ได้ในหลายๆส่วน BCG ให้ทุนอะไรพอจะมีกลุ่มส่งเสริมสนับสนุนผู้วิจัยและนักผลิตในประเทศ เขาจะทราบดีว่าเมื่อก่อนเราจะคิดว่าทำสำรวจแล้วก็ใช้ของไทยในการทำแลปของประเทศไทยแต่พอมาเจอในหลาย ๆ มิติคิดว่าบางอย่างไม่รอ ทำให้ผู้ลงทุนทั้งหลายหรือว่านักวิจัย ที่ทำรู้ไหมว่ามีการไปส่งต่างประเทศได้ทางกฎหมายของอย. เวลาขึ้นทะเบียนเราดูได้เอา 75 เท่านั้นมีข้อจำกัดตรงนี้ทำให้ไปต่อไม่ได้พรุ่งนี้คิดว่าเรามาถูกทางแล้วเห็นด้วยนะคะ อาจารย์ศันสนีย์ว่าตรงนี้อาจจะต้องมีการดูจาก RL แล้วก็ให้ทุนภายในช่วงต่อเนื่องแล้วก็ไปตอบรับกับการที่จะขึ้นทะเบียนอยตาม cscก็อันนี้ก็สำคัญสนับสนุนเรื่องที่ทาง ให้คุณมาcmu.sis เกี่ยวกับ Training พอได้รับการตอบรับ อย่างดีขึ้นทะเบียนกับทาง อย. เรื่องเสนอเพื่อทราบค่ะ ก็คือในมุมนี้นะคะมี อย. ที่สนับสนุนเรื่อง SQI ที่สนับสนุนก็มี อย. ก็ดำเนินการตรงนี้อยู่ด้วยนะคะ mu c ก็เป็นหน่วยสนับสนุนค่ะก็ถือว่าเป็นประเด็นที่มีการ Take care นะคะ จะได้มีโอกาสมาดูความก้าวหน้ากันเป็นระยะ ๆ นะคะ อย่างนั้นไปต่อนะคะ สุดท้ายสไลด์ถัดไปเลยค่ะ ฐานข้อมูลสินค้าที่ตลาดต้องการ อันนี้อยู่ในกรอบของคณะทำงานชุดนี้ด้วยใช่ไหมคะ ดูเหมือนเขาทำตัวเลขข้อมูลขึ้นมานะคะ ไว้อยู่ตรงส่วนกลางนะคะ ก็ถือว่ามีการ Handle ประเด็นอีกแล้วนะคะก็คงผ่านประเด็นนี้ไปได้นะคะ อย่างนั้นถัดไปเลยนะคะว่าเราจะไป Focus ทำอะไรต่อจากนี้นะคะ ค่ะ</w:t>
      </w:r>
    </w:p>
    <w:p>
      <w:pPr>
        <w:pStyle w:val="BodyText"/>
      </w:pPr>
      <w:r>
        <w:t xml:space="preserve">(อาจารย์วันทนีย์) เขียนว่าจากการประชุมเบื้องต้นนะคะเพื่อจะได้การสนับสนุนนวัตกรรมเครื่องมือแพทย์นะคะอยู่ 3 หลักการนะคะอันแรกนะคะก็จะเป็นเรื่องที่ทำงานของ สอวทได้นำเสนอประชุมครั้งที่แล้วนะคะเป็นเรื่อง interracialเสนอของทางสวทชนะคะสะดวกต่อยอดงานวิจัยที่มีอยู่อย่างต่อเพื่อผลักดันไปสู่การใช้ประโยชน์ และสนับสนุนการพัฒนางานวิจัยที่มีอยู่อย่างต่อเนื่องนะคะว่าเป็นการให้ทุนสำหรับภาคเอกชนนะคะ ในการที่จะพัฒนา Minor Change การกระทำ Version 1 Version 2 Version 3 ต่อเนื่องจากผลงานเดิมนะคะ ต่อไปนะคะและพัฒนาเครื่องมือแพทย์ที่มีความพร้อมเทคโนโลยี Road Map เป็นเรื่องภัยอรทัย product ก็จะเป็นเรื่องการสนับสนุนวิจัย แล้วมีผลกระทบสูงต่อมูลค่าทางเศรษฐกิจนะคะบทที่ 3 นะคะก็จะเป็นเรื่องของการสนับสนุนอีโคซิสเต็มนะคะก็เป็นการสนับสนุนและลงทุนในระบบนิเวศการวิจัยพัฒนาศูนย์ทดสอบมาตรฐานเครื่องมือแพทย์นะคะสีก็จะเป็นไปที่ 26 เป็นหลักการที่จะขอหารือท่านอนุกรรมการทุกท่านนะคะโคโยตี้เรามีข้อมูลนะคะ2016เป็นข้อมูล สำหรับอนุกรรมการนะคะ เช่น Princนะคะลิโพที่ 1 นะคะหน้าต่อไปนะคะวันนี้เป็นข้อเสนอและกลไก ที่ทาง สวสกอตเออมาเมื่อการประชุมครั้งที่แล้วนะคะ เป็นข้อเสนอมาตรการกลไกสนับสนุนการสร้างความเชื่อมั่นในนวัตกรรมเครื่องมือแพทย์ไทย ในกรณีที่การวิเคราะห์และเห็นภาพ Gap เกิดขึ้นนะคะ ในกระบวนการนำเอาผลงานวิจัยนะคะไปสู่การใช้งานนะคะดังนั้น ทาง สอวช. ได้นำเสนอเรื่องโปรแกรมการทดลองใช้เครื่องมือแพทย์ไทยต้องการผู้ใช้งาน โดยแพทย์มีบทบาทในการพัฒนา ผ่านการทดลองใช้และให้ความเห็นเชิงเทคนิคโดที่มีมาตราผ่านการรับรองจากสำนักงานคณะกรรมการอาหารและยา เงินมาให้ข้อมูลต่อใช้งานกับแพทย์ยิ่งขึ้น สร้างความพึงพอใจและมีการเกษตรหากยังมีการแสดงนะคะต่อไปค่ะ มาตรการทางการเงินนะคะเพื่อสนับสนุนโปรแกรมที่เราเรียกว่า Market นะคะมีข้อเสนอกำลังดีนะคะทางเครือข่ายการดำเนินงานร่วมกันระหว่างสมัครงานนักวิจัยกลับคนไข้ระบุเครื่องมือแพทย์ที่ต้องการสร้างความเชื่อมั่นเช่นผู้ผลิตเพราะเราใช้และเผยแพร่ โทรศัพท์ผลการทดลองใช้เครื่องมือแพทย์ Dtacซื้อจัดจ้างภาครัฐต่อไปค่ะ กลับไปนะคะไก่1 นะคะสอบ กทม. จิตอาสาถ้าเป็น verb นะคะอาการสำหรับพัฒนาผลงานวิจัยและนวัตกรรมตามความต้องการของภาครัฐ และตามอุปสงค์ของตลาดนะคะ เป็นคนไทยอยู่ในกลุ่มนี้นะคะต่อไปค่ะตัวอย่างเครื่องมือแพทย์ที่ในกระบวนการBCG ที่ได้รับรางวัลรับรองจาก อยแล้วขนาดนี้สถานที่ขึ้นบัญชีนวัตกรรมไทยนะคะทั้งหมดนี้มีทั้งหมด 11รายการนะคะก็มีตัวอย่างเท่าที่เห็นนะคะแล้วก็รายงานผลการวิจัยผ่านคณะเรา 3 ยกกำลัง 4 แล้วก็ไปถึงเรื่องของคนงานวิจัยที่ได้ส่งไปนั้นนะคะ สามารถได้รับการรับรองจากอยแล้วก็ประกวดมารยาทได้แล้วนะคะ ก็คือแบบผลิตภัณฑ์ค่ะต่อไปอาจจะสามารถเพิ่มเติมในส่วนของตัวนี้ ถ้าจะมีการปรับปรุงเปลี่ยนแปลง ผลงานวิจัยให้ดีขึ้นค่ะ ไปค่ะเอาไปทีละข้อใช่ไหมคะภาวนาให้ฟังที่สอนตามตารางแพทย์โอนแล้วนะคะแล้วก็ in กูไม่ดีขึ้นเพราะที่ 2 นี่อาจจะยาวปากเป็นแผลเราก็มีอาจจะมีอิมแพครักนะน่าจะขับเคลื่อนเอาไปเป็น Product ที่สำคัญเพิ่มเติม ว่า Principle ที่ 1 อยู่หลายโพดนายพิภพ Product พี่เอาแกงผักอะไรสูงอยู่ในโพสต์ที่ 2 นะคะมาค้ำประกันค่ะกลับไปในพิษณุโลกที่ 1 ค่ะเชิญค่ะค่ะเรียนเชิญอาจารย์กิตติพงษ์นะคะกิตติพงษ์ยกเลิกค่ะประธานครับถามท่านประธานนิดนึงค่ะ เอาที่ 1 นี่ไม่ได้หมายถึงเฉพาะ Product ที่ขายอยู่แล้วนะครับ Product ที่เป็น innovation ขึ้นมาไม่ได้มีการขายหรือว่ามีการขายอยู่ที่น้อยมากประเด็นที่เสนอของ Principle ที่ 1 ที่ผมเข้าใจว่ามาตอนที่ทำบัญชีนวัตกรรม แล้วพบว่าบัญชีนวัตกรรมมีการซื้อขายน้อยมากไปสำรวจสาเหตุมีมากมายหลายสาเหตุ แต่ว่ามีสาเหตุที่สำคัญอันที่เราคิดว่าอยู่ในวิสัยที่เราชื่อเยอะ ๆ นิดนึง นนี้ค่ะเชิญดร.กิตติพงษ์ // นะครับคิดว่าอยู่ในช่วงนี้ได้ก็คือตามตัว ของ product นะครับซึ่งมีอยู่แล้วเรื่องขายไม่ค่อยได้ไปวันที่ใช้ไม่ใช่เป็นหมอจะใช้อะไรหมอไหม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การประชุมคณะทำงานด้านวิจัยพัฒนาและนวัตกรรมเครื่องมือแพทย์เพื่อขับเคลื่อนการพัฒนาเศรษฐกิจ BCG Model สาขาเครื่องมือแพทย์ ครั้งที่ 3/2565 ในวันอังคารที่ 21 มิถุนายน 2565 เวลา 08.00-10.00 น.</dc:title>
  <dc:creator/>
  <cp:keywords/>
  <dcterms:created xsi:type="dcterms:W3CDTF">2022-06-21T02:21:16Z</dcterms:created>
  <dcterms:modified xsi:type="dcterms:W3CDTF">2022-06-21T02:21:16Z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มิถุนายน 2565 เวลา 07.40 น.</vt:lpwstr>
  </property>
  <property fmtid="{D5CDD505-2E9C-101B-9397-08002B2CF9AE}" pid="3" name="subtitle">
    <vt:lpwstr/>
  </property>
</Properties>
</file>