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ไม่เปิด</w:t>
      </w:r>
      <w:r>
        <w:t xml:space="preserve"> </w:t>
      </w:r>
      <w:r>
        <w:t xml:space="preserve">force</w:t>
      </w:r>
      <w:r>
        <w:t xml:space="preserve"> </w:t>
      </w:r>
      <w:r>
        <w:t xml:space="preserve">out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1111111111111111 ข้อคิด บทความสั้น การลงมือหรือพยายามทำอะไรสักอย่าง123456 การลงมือหรือพยายามทำอะไรสักอย่าง ย่อมมีครั้งที่เลือกผิด, ตัดสินใจผิด, เข้าใจผิด ทำให้ผลลัพธ์ไม่ตรงกับที่คาดคิด ถ้าเป็นเรื่องที่หวังผลในทันที เหมือนการสั่งอาหารในร้านที่ไม่เคยกินมาก่อน ผลลัพธ์มันก็แค่ไม่อร่อย ไม่ถูกใจ จบไป แต่ถ้ามันเป็นเรื่องอะไรที่หวังผลในระยะยาว หรือเป็นส่วนหนึ่งในภาพรวม เราย่อมอยากที่จะ</w:t>
      </w:r>
      <w:r>
        <w:t xml:space="preserve"> </w:t>
      </w:r>
      <w:r>
        <w:t xml:space="preserve">“</w:t>
      </w:r>
      <w:r>
        <w:t xml:space="preserve">ก้าวหน้า</w:t>
      </w:r>
      <w:r>
        <w:t xml:space="preserve">”</w:t>
      </w:r>
      <w:r>
        <w:t xml:space="preserve"> </w:t>
      </w:r>
      <w:r>
        <w:t xml:space="preserve">แต่เมื่อก้าวพลาด มันคือความรู้สึกเสียแผน, เสียหาย อย่างน้อยก็เสียเวลา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แบ่งพิมพ์ ไม่เปิด force out</dc:title>
  <dc:creator/>
  <cp:keywords/>
  <dcterms:created xsi:type="dcterms:W3CDTF">2024-01-04T02:54:52Z</dcterms:created>
  <dcterms:modified xsi:type="dcterms:W3CDTF">2024-01-04T02:54:52Z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10 กันยายน 2566 เวลา 12.17 น.</vt:lpwstr>
  </property>
  <property fmtid="{D5CDD505-2E9C-101B-9397-08002B2CF9AE}" pid="3" name="subtitle">
    <vt:lpwstr/>
  </property>
</Properties>
</file>